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资助政策应知应会线上答题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操作说明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答题时间：2021年5月26日—6月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日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答题对象：南通大学各学院非毕业年级全体学生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答题要求及注意事项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答题码：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30"/>
          <w:szCs w:val="30"/>
          <w:lang w:val="en-US" w:eastAsia="zh-CN" w:bidi="ar-SA"/>
        </w:rPr>
        <w:t>DNVVTMAZ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答题无限制次数，以最后一次分数为准。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答题入口及步骤：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（1）登录今日校园   （2）“服务—优课”，进入优课页面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bdr w:val="dashed" w:color="979899" w:sz="12" w:space="0"/>
        </w:rPr>
        <w:drawing>
          <wp:inline distT="0" distB="0" distL="114300" distR="114300">
            <wp:extent cx="1584960" cy="3239770"/>
            <wp:effectExtent l="9525" t="9525" r="24765" b="273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239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dr w:val="dashed" w:color="979899" w:sz="12" w:space="0"/>
          <w:lang w:val="en-US" w:eastAsia="zh-CN"/>
        </w:rPr>
        <w:t xml:space="preserve">                   </w:t>
      </w:r>
      <w:r>
        <w:rPr>
          <w:bdr w:val="dashed" w:color="979899" w:sz="12" w:space="0"/>
        </w:rPr>
        <w:drawing>
          <wp:inline distT="0" distB="0" distL="114300" distR="114300">
            <wp:extent cx="1634490" cy="3239770"/>
            <wp:effectExtent l="9525" t="9525" r="13335" b="273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3239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（3）“课群”，进入课群页面  （4）点击“添加课群”</w:t>
      </w:r>
    </w:p>
    <w:p>
      <w:pPr>
        <w:pStyle w:val="2"/>
        <w:keepNext w:val="0"/>
        <w:keepLines w:val="0"/>
        <w:widowControl/>
        <w:suppressLineNumbers w:val="0"/>
        <w:jc w:val="left"/>
        <w:rPr>
          <w:bdr w:val="dashed" w:color="979899" w:sz="12" w:space="0"/>
        </w:rPr>
      </w:pPr>
      <w:r>
        <w:rPr>
          <w:bdr w:val="dashed" w:color="979899" w:sz="12" w:space="0"/>
        </w:rPr>
        <w:drawing>
          <wp:inline distT="0" distB="0" distL="114300" distR="114300">
            <wp:extent cx="1685925" cy="3239770"/>
            <wp:effectExtent l="9525" t="9525" r="19050" b="273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239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dr w:val="dashed" w:color="979899" w:sz="12" w:space="0"/>
          <w:lang w:val="en-US" w:eastAsia="zh-CN"/>
        </w:rPr>
        <w:t xml:space="preserve">                 </w:t>
      </w:r>
      <w:r>
        <w:rPr>
          <w:bdr w:val="dashed" w:color="979899" w:sz="12" w:space="0"/>
        </w:rPr>
        <w:drawing>
          <wp:inline distT="0" distB="0" distL="114300" distR="114300">
            <wp:extent cx="1685925" cy="3239770"/>
            <wp:effectExtent l="9525" t="9525" r="19050" b="2730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239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（5）输入课群码                （6）点击在线考试即可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输入答题码：DNVVTMAZ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sz w:val="24"/>
          <w:szCs w:val="24"/>
          <w:bdr w:val="dashed" w:color="979899" w:sz="12" w:space="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1800225" cy="3900805"/>
            <wp:effectExtent l="9525" t="9525" r="19050" b="13970"/>
            <wp:docPr id="8" name="图片 8" descr="cd66b4121228808524c9b65be300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d66b4121228808524c9b65be3003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1800225" cy="3900805"/>
            <wp:effectExtent l="9525" t="9525" r="19050" b="13970"/>
            <wp:docPr id="7" name="图片 7" descr="c30fe4af66e5d6d0615fa90cf73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0fe4af66e5d6d0615fa90cf73f8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 xml:space="preserve">                                      学生工作处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 xml:space="preserve">                                   2021年5月26日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66F09"/>
    <w:multiLevelType w:val="singleLevel"/>
    <w:tmpl w:val="AA766F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C3D56E"/>
    <w:multiLevelType w:val="singleLevel"/>
    <w:tmpl w:val="65C3D5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24C0F"/>
    <w:rsid w:val="023C557A"/>
    <w:rsid w:val="04373A88"/>
    <w:rsid w:val="173A6A4A"/>
    <w:rsid w:val="18D74C1D"/>
    <w:rsid w:val="1BB93A93"/>
    <w:rsid w:val="1DF37671"/>
    <w:rsid w:val="2C480CAD"/>
    <w:rsid w:val="34002F32"/>
    <w:rsid w:val="35882A34"/>
    <w:rsid w:val="38E24C0F"/>
    <w:rsid w:val="3AA02902"/>
    <w:rsid w:val="3E74602D"/>
    <w:rsid w:val="3EAD1650"/>
    <w:rsid w:val="3EB42FC1"/>
    <w:rsid w:val="3F092205"/>
    <w:rsid w:val="40C36CC0"/>
    <w:rsid w:val="49D95356"/>
    <w:rsid w:val="4B2D5CE0"/>
    <w:rsid w:val="4FB44753"/>
    <w:rsid w:val="50E64DC7"/>
    <w:rsid w:val="512144EB"/>
    <w:rsid w:val="51A713FE"/>
    <w:rsid w:val="57B9656F"/>
    <w:rsid w:val="57C119DE"/>
    <w:rsid w:val="583217AD"/>
    <w:rsid w:val="5E177D83"/>
    <w:rsid w:val="5EFF66D6"/>
    <w:rsid w:val="5F6C659F"/>
    <w:rsid w:val="5FC319C1"/>
    <w:rsid w:val="65304E0D"/>
    <w:rsid w:val="67ED527B"/>
    <w:rsid w:val="688052C5"/>
    <w:rsid w:val="6C744D44"/>
    <w:rsid w:val="701A7D02"/>
    <w:rsid w:val="71F449A0"/>
    <w:rsid w:val="75D863D6"/>
    <w:rsid w:val="760810EE"/>
    <w:rsid w:val="783F167A"/>
    <w:rsid w:val="7BC652DF"/>
    <w:rsid w:val="7F9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2020-11-23T03:27:00Z</dcterms:created>
  <dc:creator>一毛</dc:creator>
  <cp:lastModifiedBy>微元素</cp:lastModifiedBy>
  <dcterms:modified xsi:type="dcterms:W3CDTF">2021-05-27T01:34:49Z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C52D394D748E4901BE28FFA92074115D</vt:lpwstr>
  </property>
</Properties>
</file>